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8A" w:rsidRPr="008624A8" w:rsidRDefault="00824E8A" w:rsidP="00824E8A">
      <w:pPr>
        <w:jc w:val="center"/>
        <w:rPr>
          <w:b/>
          <w:sz w:val="28"/>
          <w:szCs w:val="28"/>
        </w:rPr>
      </w:pPr>
      <w:r w:rsidRPr="008624A8">
        <w:rPr>
          <w:b/>
          <w:sz w:val="28"/>
          <w:szCs w:val="28"/>
        </w:rPr>
        <w:t>ANEKS  DO STATUTU ZESPOŁU SZKOLNO – PRZEDSZKOLNEGO PUBLICZNEJ SZKOŁY PODSTAWOWEJ W PSTRĄŻNEJ</w:t>
      </w:r>
    </w:p>
    <w:p w:rsidR="00824E8A" w:rsidRPr="00824E8A" w:rsidRDefault="00824E8A" w:rsidP="00824E8A">
      <w:pPr>
        <w:jc w:val="center"/>
        <w:rPr>
          <w:b/>
        </w:rPr>
      </w:pPr>
      <w:r w:rsidRPr="00824E8A">
        <w:rPr>
          <w:b/>
        </w:rPr>
        <w:t>UCHWAŁA Nr 5 – 21/22</w:t>
      </w:r>
    </w:p>
    <w:p w:rsidR="00824E8A" w:rsidRPr="00B30653" w:rsidRDefault="00824E8A" w:rsidP="00824E8A">
      <w:pPr>
        <w:jc w:val="center"/>
      </w:pPr>
      <w:r w:rsidRPr="00B30653">
        <w:t xml:space="preserve">Rady  Pedagogicznej Zespołu Szkolno – Przedszkolnego Szkoły Podstawowej w Pstrążnej </w:t>
      </w:r>
    </w:p>
    <w:p w:rsidR="00824E8A" w:rsidRPr="00B30653" w:rsidRDefault="00824E8A" w:rsidP="00824E8A">
      <w:pPr>
        <w:jc w:val="center"/>
      </w:pPr>
      <w:r w:rsidRPr="00B30653">
        <w:t>z dnia 28 lutego  2022r.  w sprawie zmian w statucie szkoły.</w:t>
      </w:r>
    </w:p>
    <w:p w:rsidR="00824E8A" w:rsidRPr="00B30653" w:rsidRDefault="00824E8A" w:rsidP="00824E8A">
      <w:pPr>
        <w:jc w:val="center"/>
      </w:pPr>
    </w:p>
    <w:p w:rsidR="00824E8A" w:rsidRPr="00B30653" w:rsidRDefault="00824E8A" w:rsidP="00824E8A">
      <w:pPr>
        <w:jc w:val="center"/>
      </w:pPr>
      <w:r w:rsidRPr="00B30653">
        <w:t>§ 1</w:t>
      </w:r>
    </w:p>
    <w:p w:rsidR="00824E8A" w:rsidRPr="00B30653" w:rsidRDefault="00824E8A" w:rsidP="00824E8A">
      <w:pPr>
        <w:jc w:val="center"/>
      </w:pPr>
    </w:p>
    <w:p w:rsidR="00824E8A" w:rsidRPr="00B30653" w:rsidRDefault="00824E8A" w:rsidP="00824E8A">
      <w:pPr>
        <w:rPr>
          <w:color w:val="000000"/>
        </w:rPr>
      </w:pPr>
      <w:r w:rsidRPr="00B30653">
        <w:rPr>
          <w:color w:val="000000"/>
        </w:rPr>
        <w:t>W statucie Zespołu Szkolno – Przedszkolnego Publicznej Ośmioletniej Szkoły Podstawowej w Pstrążnej  wprowadza się następujące zmiany:</w:t>
      </w:r>
    </w:p>
    <w:p w:rsidR="00824E8A" w:rsidRPr="00B30653" w:rsidRDefault="00824E8A" w:rsidP="00824E8A">
      <w:pPr>
        <w:pStyle w:val="Akapitzlist"/>
        <w:numPr>
          <w:ilvl w:val="0"/>
          <w:numId w:val="3"/>
        </w:numPr>
        <w:rPr>
          <w:b/>
          <w:color w:val="00B050"/>
          <w:sz w:val="24"/>
          <w:szCs w:val="24"/>
        </w:rPr>
      </w:pPr>
      <w:r w:rsidRPr="00B30653">
        <w:rPr>
          <w:b/>
          <w:color w:val="000000"/>
          <w:sz w:val="24"/>
          <w:szCs w:val="24"/>
        </w:rPr>
        <w:t xml:space="preserve">w </w:t>
      </w:r>
      <w:r w:rsidRPr="00B30653">
        <w:rPr>
          <w:b/>
          <w:sz w:val="24"/>
          <w:szCs w:val="24"/>
        </w:rPr>
        <w:t xml:space="preserve">§ 20 </w:t>
      </w:r>
      <w:proofErr w:type="spellStart"/>
      <w:r w:rsidRPr="00B30653">
        <w:rPr>
          <w:b/>
          <w:sz w:val="24"/>
          <w:szCs w:val="24"/>
        </w:rPr>
        <w:t>pkt</w:t>
      </w:r>
      <w:proofErr w:type="spellEnd"/>
      <w:r w:rsidRPr="00B30653">
        <w:rPr>
          <w:b/>
          <w:sz w:val="24"/>
          <w:szCs w:val="24"/>
        </w:rPr>
        <w:t xml:space="preserve"> 1, </w:t>
      </w:r>
      <w:proofErr w:type="spellStart"/>
      <w:r w:rsidRPr="00B30653">
        <w:rPr>
          <w:b/>
          <w:sz w:val="24"/>
          <w:szCs w:val="24"/>
        </w:rPr>
        <w:t>ppkt</w:t>
      </w:r>
      <w:proofErr w:type="spellEnd"/>
      <w:r w:rsidRPr="00B30653">
        <w:rPr>
          <w:b/>
          <w:sz w:val="24"/>
          <w:szCs w:val="24"/>
        </w:rPr>
        <w:t xml:space="preserve"> 2, litera a , pierwszy tiret dopisuje się:</w:t>
      </w:r>
    </w:p>
    <w:p w:rsidR="00824E8A" w:rsidRPr="00B30653" w:rsidRDefault="00824E8A" w:rsidP="00824E8A">
      <w:pPr>
        <w:ind w:firstLine="360"/>
      </w:pPr>
      <w:r w:rsidRPr="00B30653">
        <w:t xml:space="preserve"> i </w:t>
      </w:r>
      <w:r w:rsidR="00B30653">
        <w:t xml:space="preserve">napisanie ich jest </w:t>
      </w:r>
      <w:r w:rsidRPr="00B30653">
        <w:t xml:space="preserve"> obowiązkowe,</w:t>
      </w:r>
    </w:p>
    <w:p w:rsidR="00824E8A" w:rsidRPr="00B30653" w:rsidRDefault="00824E8A" w:rsidP="00824E8A">
      <w:pPr>
        <w:pStyle w:val="Akapitzlist"/>
        <w:numPr>
          <w:ilvl w:val="0"/>
          <w:numId w:val="3"/>
        </w:numPr>
        <w:suppressAutoHyphens w:val="0"/>
        <w:spacing w:before="100" w:after="100"/>
        <w:rPr>
          <w:b/>
          <w:sz w:val="24"/>
          <w:szCs w:val="24"/>
        </w:rPr>
      </w:pPr>
      <w:r w:rsidRPr="00B30653">
        <w:rPr>
          <w:b/>
          <w:sz w:val="24"/>
          <w:szCs w:val="24"/>
        </w:rPr>
        <w:t xml:space="preserve">§ 20 </w:t>
      </w:r>
      <w:proofErr w:type="spellStart"/>
      <w:r w:rsidRPr="00B30653">
        <w:rPr>
          <w:b/>
          <w:sz w:val="24"/>
          <w:szCs w:val="24"/>
        </w:rPr>
        <w:t>pkt</w:t>
      </w:r>
      <w:proofErr w:type="spellEnd"/>
      <w:r w:rsidRPr="00B30653">
        <w:rPr>
          <w:b/>
          <w:sz w:val="24"/>
          <w:szCs w:val="24"/>
        </w:rPr>
        <w:t xml:space="preserve">  1,  </w:t>
      </w:r>
      <w:proofErr w:type="spellStart"/>
      <w:r w:rsidRPr="00B30653">
        <w:rPr>
          <w:b/>
          <w:sz w:val="24"/>
          <w:szCs w:val="24"/>
        </w:rPr>
        <w:t>ppkt</w:t>
      </w:r>
      <w:proofErr w:type="spellEnd"/>
      <w:r w:rsidRPr="00B30653">
        <w:rPr>
          <w:b/>
          <w:sz w:val="24"/>
          <w:szCs w:val="24"/>
        </w:rPr>
        <w:t xml:space="preserve"> 2,  litera a , szósty  tiret otrzymuje brzmienie: </w:t>
      </w:r>
    </w:p>
    <w:p w:rsidR="00824E8A" w:rsidRPr="00B30653" w:rsidRDefault="00824E8A" w:rsidP="00824E8A">
      <w:pPr>
        <w:pStyle w:val="Akapitzlist"/>
        <w:suppressAutoHyphens w:val="0"/>
        <w:spacing w:before="100" w:after="100"/>
        <w:ind w:left="720"/>
        <w:rPr>
          <w:sz w:val="24"/>
          <w:szCs w:val="24"/>
        </w:rPr>
      </w:pPr>
      <w:r w:rsidRPr="00B30653">
        <w:rPr>
          <w:sz w:val="24"/>
          <w:szCs w:val="24"/>
        </w:rPr>
        <w:t xml:space="preserve"> w przypadku nieobecności nieusprawiedliwionej, odmowy napisania sprawdzianu , nie zgłoszenia się ucznia do napisania zaległego sprawdzianu lub próby odpisywania uczeń otrzymuje ocenę niedostateczną.  Uczeń zalicza materiał objęty sprawdzianem w formie pisemnej lub ustnej bez wcześniejszego uzgodnienia z nauczycielem,</w:t>
      </w:r>
    </w:p>
    <w:p w:rsidR="00824E8A" w:rsidRPr="00B30653" w:rsidRDefault="00824E8A" w:rsidP="00824E8A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B30653">
        <w:rPr>
          <w:b/>
          <w:color w:val="000000"/>
          <w:sz w:val="24"/>
          <w:szCs w:val="24"/>
        </w:rPr>
        <w:t xml:space="preserve">w </w:t>
      </w:r>
      <w:r w:rsidRPr="00B30653">
        <w:rPr>
          <w:b/>
          <w:sz w:val="24"/>
          <w:szCs w:val="24"/>
        </w:rPr>
        <w:t xml:space="preserve">§ 20, </w:t>
      </w:r>
      <w:proofErr w:type="spellStart"/>
      <w:r w:rsidRPr="00B30653">
        <w:rPr>
          <w:b/>
          <w:sz w:val="24"/>
          <w:szCs w:val="24"/>
        </w:rPr>
        <w:t>pkt</w:t>
      </w:r>
      <w:proofErr w:type="spellEnd"/>
      <w:r w:rsidRPr="00B30653">
        <w:rPr>
          <w:b/>
          <w:sz w:val="24"/>
          <w:szCs w:val="24"/>
        </w:rPr>
        <w:t xml:space="preserve"> 1, </w:t>
      </w:r>
      <w:proofErr w:type="spellStart"/>
      <w:r w:rsidRPr="00B30653">
        <w:rPr>
          <w:b/>
          <w:sz w:val="24"/>
          <w:szCs w:val="24"/>
        </w:rPr>
        <w:t>ppkt</w:t>
      </w:r>
      <w:proofErr w:type="spellEnd"/>
      <w:r w:rsidRPr="00B30653">
        <w:rPr>
          <w:b/>
          <w:sz w:val="24"/>
          <w:szCs w:val="24"/>
        </w:rPr>
        <w:t xml:space="preserve"> 2, litera a , dodaje się ósmy  tiret, który brzmi: </w:t>
      </w:r>
    </w:p>
    <w:p w:rsidR="00824E8A" w:rsidRPr="00B30653" w:rsidRDefault="00824E8A" w:rsidP="00824E8A">
      <w:pPr>
        <w:ind w:left="708"/>
      </w:pPr>
      <w:r w:rsidRPr="00B30653">
        <w:t xml:space="preserve">sprawdziany są poprawiane po lekcjach wg harmonogramu ustalonego w danym roku szkolnym </w:t>
      </w:r>
    </w:p>
    <w:p w:rsidR="00824E8A" w:rsidRPr="00B30653" w:rsidRDefault="00824E8A" w:rsidP="00824E8A"/>
    <w:p w:rsidR="00824E8A" w:rsidRPr="00B30653" w:rsidRDefault="00824E8A" w:rsidP="00824E8A">
      <w:pPr>
        <w:pStyle w:val="Tekstpodstawowy2"/>
        <w:numPr>
          <w:ilvl w:val="0"/>
          <w:numId w:val="3"/>
        </w:numPr>
        <w:suppressAutoHyphens w:val="0"/>
        <w:spacing w:after="0" w:line="360" w:lineRule="auto"/>
        <w:jc w:val="both"/>
        <w:rPr>
          <w:color w:val="FF0000"/>
        </w:rPr>
      </w:pPr>
      <w:r w:rsidRPr="00B30653">
        <w:rPr>
          <w:b/>
        </w:rPr>
        <w:t xml:space="preserve">§ 28 </w:t>
      </w:r>
      <w:proofErr w:type="spellStart"/>
      <w:r w:rsidRPr="00B30653">
        <w:rPr>
          <w:b/>
        </w:rPr>
        <w:t>pkt</w:t>
      </w:r>
      <w:proofErr w:type="spellEnd"/>
      <w:r w:rsidRPr="00B30653">
        <w:rPr>
          <w:b/>
        </w:rPr>
        <w:t xml:space="preserve"> </w:t>
      </w:r>
      <w:r w:rsidR="004A4FE1">
        <w:rPr>
          <w:b/>
        </w:rPr>
        <w:t>6</w:t>
      </w:r>
      <w:r w:rsidRPr="00B30653">
        <w:rPr>
          <w:b/>
        </w:rPr>
        <w:t xml:space="preserve"> otrzymuje brzmienie:</w:t>
      </w:r>
    </w:p>
    <w:p w:rsidR="00824E8A" w:rsidRPr="00B30653" w:rsidRDefault="00824E8A" w:rsidP="00824E8A">
      <w:pPr>
        <w:pStyle w:val="Tekstpodstawowy2"/>
        <w:suppressAutoHyphens w:val="0"/>
        <w:spacing w:after="0" w:line="360" w:lineRule="auto"/>
        <w:ind w:left="720"/>
        <w:jc w:val="both"/>
        <w:rPr>
          <w:color w:val="FF0000"/>
        </w:rPr>
      </w:pPr>
      <w:r w:rsidRPr="00B30653">
        <w:t xml:space="preserve"> Ustala się minimalną liczbę ocen cząstkowych, która jest podstawą do wystawienia oceny śródrocznej lub rocznej: </w:t>
      </w:r>
    </w:p>
    <w:p w:rsidR="00824E8A" w:rsidRPr="00B30653" w:rsidRDefault="00824E8A" w:rsidP="00824E8A">
      <w:pPr>
        <w:ind w:left="360"/>
      </w:pPr>
      <w:r w:rsidRPr="00B30653">
        <w:t xml:space="preserve">1)   jedna godzina tygodniowo- minimum dwie  oceny na semestr, </w:t>
      </w:r>
    </w:p>
    <w:p w:rsidR="00824E8A" w:rsidRPr="00B30653" w:rsidRDefault="00824E8A" w:rsidP="00824E8A">
      <w:pPr>
        <w:ind w:left="360"/>
      </w:pPr>
      <w:r w:rsidRPr="00B30653">
        <w:t xml:space="preserve">2)   dwie godziny - tygodniowo minimum trzy  oceny na semestr, </w:t>
      </w:r>
    </w:p>
    <w:p w:rsidR="00824E8A" w:rsidRPr="00B30653" w:rsidRDefault="00824E8A" w:rsidP="00824E8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30653">
        <w:rPr>
          <w:sz w:val="24"/>
          <w:szCs w:val="24"/>
        </w:rPr>
        <w:t>trzy godziny i powyżej  tygodniowo- minimum cztery  oceny na semestr,</w:t>
      </w:r>
    </w:p>
    <w:p w:rsidR="00824E8A" w:rsidRPr="00B30653" w:rsidRDefault="00824E8A" w:rsidP="00824E8A">
      <w:pPr>
        <w:rPr>
          <w:color w:val="FF0000"/>
        </w:rPr>
      </w:pPr>
      <w:r w:rsidRPr="00B30653">
        <w:rPr>
          <w:color w:val="FF0000"/>
        </w:rPr>
        <w:tab/>
      </w:r>
    </w:p>
    <w:p w:rsidR="00824E8A" w:rsidRPr="00B30653" w:rsidRDefault="00824E8A" w:rsidP="00824E8A">
      <w:pPr>
        <w:pStyle w:val="Akapitzlist"/>
        <w:ind w:left="720"/>
        <w:rPr>
          <w:color w:val="00B050"/>
          <w:sz w:val="24"/>
          <w:szCs w:val="24"/>
        </w:rPr>
      </w:pPr>
    </w:p>
    <w:p w:rsidR="00824E8A" w:rsidRPr="00B30653" w:rsidRDefault="00824E8A" w:rsidP="00824E8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30653">
        <w:rPr>
          <w:b/>
          <w:sz w:val="24"/>
          <w:szCs w:val="24"/>
        </w:rPr>
        <w:t xml:space="preserve">w  § 29 a  , w </w:t>
      </w:r>
      <w:proofErr w:type="spellStart"/>
      <w:r w:rsidRPr="00B30653">
        <w:rPr>
          <w:b/>
          <w:sz w:val="24"/>
          <w:szCs w:val="24"/>
        </w:rPr>
        <w:t>pkt</w:t>
      </w:r>
      <w:proofErr w:type="spellEnd"/>
      <w:r w:rsidRPr="00B30653">
        <w:rPr>
          <w:b/>
          <w:sz w:val="24"/>
          <w:szCs w:val="24"/>
        </w:rPr>
        <w:t xml:space="preserve"> 1 dodaje się </w:t>
      </w:r>
      <w:proofErr w:type="spellStart"/>
      <w:r w:rsidRPr="00B30653">
        <w:rPr>
          <w:b/>
          <w:sz w:val="24"/>
          <w:szCs w:val="24"/>
        </w:rPr>
        <w:t>ppkt</w:t>
      </w:r>
      <w:proofErr w:type="spellEnd"/>
      <w:r w:rsidRPr="00B30653">
        <w:rPr>
          <w:b/>
          <w:sz w:val="24"/>
          <w:szCs w:val="24"/>
        </w:rPr>
        <w:t xml:space="preserve">  9</w:t>
      </w:r>
      <w:r w:rsidRPr="00B30653">
        <w:rPr>
          <w:sz w:val="24"/>
          <w:szCs w:val="24"/>
        </w:rPr>
        <w:t xml:space="preserve">, który brzmi:  </w:t>
      </w:r>
    </w:p>
    <w:p w:rsidR="00824E8A" w:rsidRPr="00B30653" w:rsidRDefault="00824E8A" w:rsidP="00824E8A">
      <w:pPr>
        <w:pStyle w:val="Akapitzlist"/>
        <w:ind w:left="720"/>
        <w:rPr>
          <w:sz w:val="24"/>
          <w:szCs w:val="24"/>
        </w:rPr>
      </w:pPr>
      <w:r w:rsidRPr="00B30653">
        <w:rPr>
          <w:sz w:val="24"/>
          <w:szCs w:val="24"/>
        </w:rPr>
        <w:t>jeśli uczeń nie poprawił oceny niedostatecznej ze sprawdzianu, to nie obowiązuje średnia ważona powyżej 1,50.</w:t>
      </w:r>
    </w:p>
    <w:p w:rsidR="00824E8A" w:rsidRPr="00B30653" w:rsidRDefault="00824E8A" w:rsidP="00824E8A">
      <w:pPr>
        <w:rPr>
          <w:b/>
          <w:color w:val="000000"/>
        </w:rPr>
      </w:pPr>
    </w:p>
    <w:p w:rsidR="00824E8A" w:rsidRPr="00B30653" w:rsidRDefault="00824E8A" w:rsidP="00824E8A"/>
    <w:p w:rsidR="00824E8A" w:rsidRPr="00B30653" w:rsidRDefault="00824E8A" w:rsidP="00824E8A">
      <w:pPr>
        <w:jc w:val="center"/>
      </w:pPr>
      <w:r w:rsidRPr="00B30653">
        <w:t>§ 2.</w:t>
      </w:r>
    </w:p>
    <w:p w:rsidR="00824E8A" w:rsidRPr="00B30653" w:rsidRDefault="00824E8A" w:rsidP="00824E8A">
      <w:pPr>
        <w:jc w:val="center"/>
      </w:pPr>
    </w:p>
    <w:p w:rsidR="00824E8A" w:rsidRPr="00B30653" w:rsidRDefault="00824E8A" w:rsidP="00824E8A">
      <w:pPr>
        <w:pStyle w:val="Tekstpodstawowy"/>
      </w:pPr>
      <w:r w:rsidRPr="00B30653">
        <w:t>Dyrektora szkoły czyni się odpowiedzialnym za realizację zadań wynikających z uchwały.</w:t>
      </w:r>
    </w:p>
    <w:p w:rsidR="00824E8A" w:rsidRPr="00B30653" w:rsidRDefault="00824E8A" w:rsidP="00824E8A">
      <w:pPr>
        <w:rPr>
          <w:color w:val="000000"/>
        </w:rPr>
      </w:pPr>
    </w:p>
    <w:p w:rsidR="00824E8A" w:rsidRPr="00B30653" w:rsidRDefault="00824E8A" w:rsidP="00824E8A">
      <w:pPr>
        <w:jc w:val="center"/>
        <w:rPr>
          <w:color w:val="000000"/>
        </w:rPr>
      </w:pPr>
      <w:r w:rsidRPr="00B30653">
        <w:t>§</w:t>
      </w:r>
      <w:r w:rsidRPr="00B30653">
        <w:rPr>
          <w:color w:val="000000"/>
        </w:rPr>
        <w:t xml:space="preserve"> 3</w:t>
      </w:r>
    </w:p>
    <w:p w:rsidR="00824E8A" w:rsidRPr="00B30653" w:rsidRDefault="00824E8A" w:rsidP="00824E8A">
      <w:pPr>
        <w:rPr>
          <w:color w:val="000000"/>
        </w:rPr>
      </w:pPr>
    </w:p>
    <w:p w:rsidR="00824E8A" w:rsidRPr="00B30653" w:rsidRDefault="00824E8A" w:rsidP="00824E8A">
      <w:pPr>
        <w:rPr>
          <w:color w:val="000000"/>
        </w:rPr>
      </w:pPr>
      <w:r w:rsidRPr="00B30653">
        <w:rPr>
          <w:color w:val="000000"/>
        </w:rPr>
        <w:t>Uchwała wchodzi w życie z dniem 28  luty  2022 r.</w:t>
      </w:r>
    </w:p>
    <w:p w:rsidR="00824E8A" w:rsidRPr="00B30653" w:rsidRDefault="00824E8A" w:rsidP="00824E8A">
      <w:pPr>
        <w:rPr>
          <w:vanish/>
          <w:color w:val="000000"/>
        </w:rPr>
      </w:pPr>
    </w:p>
    <w:p w:rsidR="00824E8A" w:rsidRPr="00B30653" w:rsidRDefault="00824E8A" w:rsidP="00824E8A">
      <w:pPr>
        <w:rPr>
          <w:vanish/>
          <w:color w:val="000000"/>
        </w:rPr>
      </w:pPr>
    </w:p>
    <w:p w:rsidR="00824E8A" w:rsidRPr="00B30653" w:rsidRDefault="00824E8A" w:rsidP="00824E8A">
      <w:pPr>
        <w:jc w:val="both"/>
        <w:rPr>
          <w:vanish/>
          <w:color w:val="000000"/>
        </w:rPr>
      </w:pPr>
    </w:p>
    <w:p w:rsidR="00824E8A" w:rsidRPr="00B30653" w:rsidRDefault="00824E8A" w:rsidP="00824E8A">
      <w:pPr>
        <w:rPr>
          <w:vanish/>
          <w:color w:val="000000"/>
        </w:rPr>
      </w:pPr>
    </w:p>
    <w:p w:rsidR="00824E8A" w:rsidRPr="00B30653" w:rsidRDefault="00824E8A" w:rsidP="00824E8A">
      <w:pPr>
        <w:rPr>
          <w:vanish/>
          <w:color w:val="000000"/>
        </w:rPr>
      </w:pPr>
    </w:p>
    <w:p w:rsidR="00824E8A" w:rsidRPr="00B30653" w:rsidRDefault="00824E8A" w:rsidP="00824E8A">
      <w:pPr>
        <w:rPr>
          <w:vanish/>
          <w:color w:val="000000"/>
        </w:rPr>
      </w:pPr>
    </w:p>
    <w:p w:rsidR="00824E8A" w:rsidRPr="00B30653" w:rsidRDefault="00824E8A" w:rsidP="00824E8A"/>
    <w:p w:rsidR="00824E8A" w:rsidRPr="00B30653" w:rsidRDefault="00824E8A" w:rsidP="00824E8A"/>
    <w:p w:rsidR="00085396" w:rsidRPr="00145A0F" w:rsidRDefault="00315D37" w:rsidP="00315D37">
      <w:pPr>
        <w:jc w:val="both"/>
        <w:rPr>
          <w:sz w:val="20"/>
          <w:szCs w:val="20"/>
        </w:rPr>
      </w:pPr>
      <w:r w:rsidRPr="00145A0F">
        <w:rPr>
          <w:sz w:val="20"/>
          <w:szCs w:val="20"/>
        </w:rPr>
        <w:t>Protokolant:</w:t>
      </w:r>
      <w:r w:rsidRPr="00145A0F">
        <w:rPr>
          <w:sz w:val="20"/>
          <w:szCs w:val="20"/>
        </w:rPr>
        <w:tab/>
      </w:r>
      <w:r w:rsidRPr="00145A0F">
        <w:rPr>
          <w:sz w:val="20"/>
          <w:szCs w:val="20"/>
        </w:rPr>
        <w:tab/>
      </w:r>
      <w:r w:rsidRPr="00145A0F">
        <w:rPr>
          <w:sz w:val="20"/>
          <w:szCs w:val="20"/>
        </w:rPr>
        <w:tab/>
      </w:r>
      <w:r w:rsidRPr="00145A0F">
        <w:rPr>
          <w:sz w:val="20"/>
          <w:szCs w:val="20"/>
        </w:rPr>
        <w:tab/>
      </w:r>
      <w:r w:rsidRPr="00145A0F">
        <w:rPr>
          <w:sz w:val="20"/>
          <w:szCs w:val="20"/>
        </w:rPr>
        <w:tab/>
      </w:r>
      <w:r w:rsidRPr="00145A0F">
        <w:rPr>
          <w:sz w:val="20"/>
          <w:szCs w:val="20"/>
        </w:rPr>
        <w:tab/>
      </w:r>
      <w:r w:rsidRPr="00145A0F">
        <w:rPr>
          <w:sz w:val="20"/>
          <w:szCs w:val="20"/>
        </w:rPr>
        <w:tab/>
      </w:r>
      <w:r w:rsidRPr="00145A0F">
        <w:rPr>
          <w:sz w:val="20"/>
          <w:szCs w:val="20"/>
        </w:rPr>
        <w:tab/>
      </w:r>
      <w:r w:rsidR="00824E8A" w:rsidRPr="00145A0F">
        <w:rPr>
          <w:sz w:val="20"/>
          <w:szCs w:val="20"/>
        </w:rPr>
        <w:t>Za Radę Pedagogiczną:</w:t>
      </w:r>
    </w:p>
    <w:p w:rsidR="004C6796" w:rsidRPr="00145A0F" w:rsidRDefault="004C6796" w:rsidP="00315D37">
      <w:pPr>
        <w:jc w:val="both"/>
        <w:rPr>
          <w:sz w:val="20"/>
          <w:szCs w:val="20"/>
        </w:rPr>
      </w:pPr>
      <w:r w:rsidRPr="00145A0F">
        <w:rPr>
          <w:sz w:val="20"/>
          <w:szCs w:val="20"/>
        </w:rPr>
        <w:t xml:space="preserve">Iwona </w:t>
      </w:r>
      <w:proofErr w:type="spellStart"/>
      <w:r w:rsidRPr="00145A0F">
        <w:rPr>
          <w:sz w:val="20"/>
          <w:szCs w:val="20"/>
        </w:rPr>
        <w:t>Wrazidło</w:t>
      </w:r>
      <w:proofErr w:type="spellEnd"/>
      <w:r w:rsidRPr="00145A0F">
        <w:rPr>
          <w:sz w:val="20"/>
          <w:szCs w:val="20"/>
        </w:rPr>
        <w:t xml:space="preserve"> </w:t>
      </w:r>
      <w:r w:rsidRPr="00145A0F">
        <w:rPr>
          <w:sz w:val="20"/>
          <w:szCs w:val="20"/>
        </w:rPr>
        <w:tab/>
      </w:r>
      <w:r w:rsidRPr="00145A0F">
        <w:rPr>
          <w:sz w:val="20"/>
          <w:szCs w:val="20"/>
        </w:rPr>
        <w:tab/>
      </w:r>
      <w:r w:rsidRPr="00145A0F">
        <w:rPr>
          <w:sz w:val="20"/>
          <w:szCs w:val="20"/>
        </w:rPr>
        <w:tab/>
      </w:r>
      <w:r w:rsidRPr="00145A0F">
        <w:rPr>
          <w:sz w:val="20"/>
          <w:szCs w:val="20"/>
        </w:rPr>
        <w:tab/>
      </w:r>
      <w:r w:rsidR="00145A0F">
        <w:rPr>
          <w:sz w:val="20"/>
          <w:szCs w:val="20"/>
        </w:rPr>
        <w:tab/>
      </w:r>
      <w:r w:rsidR="00145A0F">
        <w:rPr>
          <w:sz w:val="20"/>
          <w:szCs w:val="20"/>
        </w:rPr>
        <w:tab/>
      </w:r>
      <w:r w:rsidRPr="00145A0F">
        <w:rPr>
          <w:sz w:val="20"/>
          <w:szCs w:val="20"/>
        </w:rPr>
        <w:t>Bernadeta Cuber – dyrektor ZSP w Pstrążnej</w:t>
      </w:r>
    </w:p>
    <w:sectPr w:rsidR="004C6796" w:rsidRPr="00145A0F" w:rsidSect="0034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E64A5"/>
    <w:multiLevelType w:val="hybridMultilevel"/>
    <w:tmpl w:val="20A6CDE0"/>
    <w:lvl w:ilvl="0" w:tplc="F83E08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37E2D"/>
    <w:multiLevelType w:val="hybridMultilevel"/>
    <w:tmpl w:val="A3F097CE"/>
    <w:lvl w:ilvl="0" w:tplc="2BC208E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10F6A"/>
    <w:multiLevelType w:val="hybridMultilevel"/>
    <w:tmpl w:val="342851AE"/>
    <w:lvl w:ilvl="0" w:tplc="04150011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4E8A"/>
    <w:rsid w:val="00145A0F"/>
    <w:rsid w:val="00315D37"/>
    <w:rsid w:val="003479A6"/>
    <w:rsid w:val="004A4FE1"/>
    <w:rsid w:val="004C6796"/>
    <w:rsid w:val="00824E8A"/>
    <w:rsid w:val="008624A8"/>
    <w:rsid w:val="00B30653"/>
    <w:rsid w:val="00C4070F"/>
    <w:rsid w:val="00EC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E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24E8A"/>
    <w:pPr>
      <w:spacing w:before="280" w:after="280" w:line="336" w:lineRule="auto"/>
    </w:pPr>
    <w:rPr>
      <w:rFonts w:ascii="Arial" w:hAnsi="Arial" w:cs="Arial"/>
      <w:color w:val="333333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4E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4E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824E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4E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824E8A"/>
    <w:pPr>
      <w:ind w:left="708"/>
    </w:pPr>
    <w:rPr>
      <w:sz w:val="20"/>
      <w:szCs w:val="20"/>
    </w:rPr>
  </w:style>
  <w:style w:type="character" w:customStyle="1" w:styleId="Tekstpodstawowy2Znak1">
    <w:name w:val="Tekst podstawowy 2 Znak1"/>
    <w:link w:val="Tekstpodstawowy2"/>
    <w:uiPriority w:val="99"/>
    <w:semiHidden/>
    <w:locked/>
    <w:rsid w:val="00824E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2022-03-16T10:33:00Z</cp:lastPrinted>
  <dcterms:created xsi:type="dcterms:W3CDTF">2022-03-16T10:06:00Z</dcterms:created>
  <dcterms:modified xsi:type="dcterms:W3CDTF">2022-03-16T10:35:00Z</dcterms:modified>
</cp:coreProperties>
</file>